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DF6F1" w14:textId="349528B4" w:rsidR="00746EE6" w:rsidRDefault="00746EE6" w:rsidP="00C33FB3">
      <w:pPr>
        <w:ind w:left="284" w:hanging="360"/>
      </w:pPr>
    </w:p>
    <w:p w14:paraId="69092864" w14:textId="78458C38" w:rsidR="00746EE6" w:rsidRPr="00B45509" w:rsidRDefault="00B45509" w:rsidP="00B45509">
      <w:pPr>
        <w:pStyle w:val="a3"/>
        <w:numPr>
          <w:ilvl w:val="0"/>
          <w:numId w:val="2"/>
        </w:numPr>
        <w:ind w:left="284"/>
        <w:rPr>
          <w:sz w:val="20"/>
          <w:szCs w:val="20"/>
        </w:rPr>
      </w:pPr>
      <w:bookmarkStart w:id="0" w:name="_Hlk131428998"/>
      <w:r w:rsidRPr="00B45509">
        <w:rPr>
          <w:sz w:val="20"/>
          <w:szCs w:val="20"/>
        </w:rPr>
        <w:t>Об обобщенных потенциалах Бесселя в весовом пространстве Лебега</w:t>
      </w:r>
      <w:r w:rsidRPr="00115834">
        <w:rPr>
          <w:sz w:val="20"/>
          <w:szCs w:val="20"/>
        </w:rPr>
        <w:t>, Джабраилов А.Л., Прикладная математика &amp; Физика. 202</w:t>
      </w:r>
      <w:r>
        <w:rPr>
          <w:sz w:val="20"/>
          <w:szCs w:val="20"/>
        </w:rPr>
        <w:t>3</w:t>
      </w:r>
      <w:r w:rsidRPr="00115834">
        <w:rPr>
          <w:sz w:val="20"/>
          <w:szCs w:val="20"/>
        </w:rPr>
        <w:t xml:space="preserve">. Т. </w:t>
      </w:r>
      <w:r>
        <w:rPr>
          <w:sz w:val="20"/>
          <w:szCs w:val="20"/>
        </w:rPr>
        <w:t>55</w:t>
      </w:r>
      <w:r w:rsidRPr="00115834">
        <w:rPr>
          <w:sz w:val="20"/>
          <w:szCs w:val="20"/>
        </w:rPr>
        <w:t xml:space="preserve">. № </w:t>
      </w:r>
      <w:r>
        <w:rPr>
          <w:sz w:val="20"/>
          <w:szCs w:val="20"/>
        </w:rPr>
        <w:t>1</w:t>
      </w:r>
      <w:bookmarkStart w:id="1" w:name="_GoBack"/>
      <w:bookmarkEnd w:id="1"/>
      <w:r w:rsidRPr="00115834">
        <w:rPr>
          <w:sz w:val="20"/>
          <w:szCs w:val="20"/>
        </w:rPr>
        <w:t xml:space="preserve">. С. 89-97. </w:t>
      </w:r>
    </w:p>
    <w:bookmarkEnd w:id="0"/>
    <w:p w14:paraId="775244E8" w14:textId="07CCCDA9" w:rsidR="00746EE6" w:rsidRPr="00B45509" w:rsidRDefault="00746EE6" w:rsidP="00B45509">
      <w:pPr>
        <w:pStyle w:val="a3"/>
        <w:numPr>
          <w:ilvl w:val="0"/>
          <w:numId w:val="2"/>
        </w:numPr>
        <w:ind w:left="284"/>
        <w:rPr>
          <w:sz w:val="20"/>
          <w:szCs w:val="20"/>
        </w:rPr>
      </w:pPr>
      <w:r w:rsidRPr="00746EE6">
        <w:rPr>
          <w:sz w:val="20"/>
          <w:szCs w:val="20"/>
        </w:rPr>
        <w:t>Обобщенный потенциал Бесселя и его обращение, Джабраилов А.Л., Шишкина Э.Л., В сборнике: Актуальные проблемы прикладной математики, информатики и механики. Сборник трудов Международной научной конференции. Воронеж, 2022. С. 63-69.</w:t>
      </w:r>
    </w:p>
    <w:p w14:paraId="4C22F37D" w14:textId="1B0CE620" w:rsidR="00C33FB3" w:rsidRPr="00115834" w:rsidRDefault="00B16E28" w:rsidP="00C33FB3">
      <w:pPr>
        <w:pStyle w:val="a3"/>
        <w:numPr>
          <w:ilvl w:val="0"/>
          <w:numId w:val="2"/>
        </w:numPr>
        <w:ind w:left="284"/>
        <w:rPr>
          <w:sz w:val="20"/>
          <w:szCs w:val="20"/>
        </w:rPr>
      </w:pPr>
      <w:r w:rsidRPr="00115834">
        <w:rPr>
          <w:sz w:val="20"/>
          <w:szCs w:val="20"/>
        </w:rPr>
        <w:t>К теории пространств обобщенных потенциалов бесселя</w:t>
      </w:r>
      <w:r w:rsidR="00C33FB3" w:rsidRPr="00115834">
        <w:rPr>
          <w:sz w:val="20"/>
          <w:szCs w:val="20"/>
        </w:rPr>
        <w:t>, Джабраилов А.Л., Шишкина Э.Л., Владикавказский математический журнал. 2022. Т. 24. № 3. С. 62-77.</w:t>
      </w:r>
    </w:p>
    <w:p w14:paraId="2FA40346" w14:textId="6A02E446" w:rsidR="00C33FB3" w:rsidRPr="00115834" w:rsidRDefault="00B16E28" w:rsidP="00C33FB3">
      <w:pPr>
        <w:pStyle w:val="a3"/>
        <w:numPr>
          <w:ilvl w:val="0"/>
          <w:numId w:val="2"/>
        </w:numPr>
        <w:ind w:left="284"/>
        <w:rPr>
          <w:sz w:val="20"/>
          <w:szCs w:val="20"/>
        </w:rPr>
      </w:pPr>
      <w:r w:rsidRPr="00115834">
        <w:rPr>
          <w:sz w:val="20"/>
          <w:szCs w:val="20"/>
        </w:rPr>
        <w:t>Связь обобщенных потенциалов бесселя и решения сингулярного уравнения теплопроводности</w:t>
      </w:r>
      <w:r w:rsidR="00C33FB3" w:rsidRPr="00115834">
        <w:rPr>
          <w:sz w:val="20"/>
          <w:szCs w:val="20"/>
        </w:rPr>
        <w:t xml:space="preserve">, Джабраилов А.Л., Шишкина Э.Л., Прикладная математика &amp; Физика. 2022. Т. 54. № 2. С. 89-97. </w:t>
      </w:r>
    </w:p>
    <w:p w14:paraId="35848A10" w14:textId="3F6DCF7B" w:rsidR="00C33FB3" w:rsidRPr="00115834" w:rsidRDefault="00B16E28" w:rsidP="00C33FB3">
      <w:pPr>
        <w:pStyle w:val="a3"/>
        <w:numPr>
          <w:ilvl w:val="0"/>
          <w:numId w:val="2"/>
        </w:numPr>
        <w:ind w:left="284"/>
        <w:rPr>
          <w:sz w:val="20"/>
          <w:szCs w:val="20"/>
        </w:rPr>
      </w:pPr>
      <w:r w:rsidRPr="00115834">
        <w:rPr>
          <w:sz w:val="20"/>
          <w:szCs w:val="20"/>
        </w:rPr>
        <w:t>Краевая задача типа Николетти для системы ОДУ с граничными условиями относительно производных</w:t>
      </w:r>
      <w:r w:rsidR="00C33FB3" w:rsidRPr="00115834">
        <w:rPr>
          <w:sz w:val="20"/>
          <w:szCs w:val="20"/>
        </w:rPr>
        <w:t>, Джабраилов А.Л., В сборнике: Современные методы теории функций и смежные проблемы. Материалы Международной конференции Воронежская зимняя математическая школа. 2021. С. 108.</w:t>
      </w:r>
    </w:p>
    <w:p w14:paraId="2DD35B63" w14:textId="0DCD42AE" w:rsidR="00C33FB3" w:rsidRPr="00115834" w:rsidRDefault="00B16E28" w:rsidP="00C33FB3">
      <w:pPr>
        <w:pStyle w:val="a3"/>
        <w:numPr>
          <w:ilvl w:val="0"/>
          <w:numId w:val="2"/>
        </w:numPr>
        <w:ind w:left="284"/>
        <w:rPr>
          <w:sz w:val="20"/>
          <w:szCs w:val="20"/>
        </w:rPr>
      </w:pPr>
      <w:r w:rsidRPr="00115834">
        <w:rPr>
          <w:sz w:val="20"/>
          <w:szCs w:val="20"/>
        </w:rPr>
        <w:t>О существовании решения нелинейного интегрального уравнения типа Вольтерра первого рода</w:t>
      </w:r>
      <w:r w:rsidR="00C33FB3" w:rsidRPr="00115834">
        <w:rPr>
          <w:sz w:val="20"/>
          <w:szCs w:val="20"/>
        </w:rPr>
        <w:t>, Исраилов С.В., Джабраилов А.Л., В сборнике: Фундаментальные и прикладные проблемы математики и информатики. Материалы XIV Международной конференции, приуроченной к 90-летию Дагестанского государственного университета. 2021. С. 124-126.</w:t>
      </w:r>
    </w:p>
    <w:p w14:paraId="5C99DB69" w14:textId="41014E73" w:rsidR="00C33FB3" w:rsidRPr="00115834" w:rsidRDefault="00B16E28" w:rsidP="00C33FB3">
      <w:pPr>
        <w:pStyle w:val="a3"/>
        <w:numPr>
          <w:ilvl w:val="0"/>
          <w:numId w:val="2"/>
        </w:numPr>
        <w:ind w:left="284"/>
        <w:rPr>
          <w:sz w:val="20"/>
          <w:szCs w:val="20"/>
        </w:rPr>
      </w:pPr>
      <w:r w:rsidRPr="00115834">
        <w:rPr>
          <w:sz w:val="20"/>
          <w:szCs w:val="20"/>
        </w:rPr>
        <w:t>Задача Коши для одного интегро-дифференциального уравнения с точечной сингулярностью</w:t>
      </w:r>
      <w:r w:rsidR="00C33FB3" w:rsidRPr="00115834">
        <w:rPr>
          <w:sz w:val="20"/>
          <w:szCs w:val="20"/>
        </w:rPr>
        <w:t>, Джабраилов А.Л., В сборнике: Современные методы теории краевых задач. Материалы Международной конференции. Воронеж, 2021. С. 76.</w:t>
      </w:r>
    </w:p>
    <w:p w14:paraId="162CC424" w14:textId="2BDCA200" w:rsidR="00C33FB3" w:rsidRPr="00115834" w:rsidRDefault="00B16E28" w:rsidP="00C33FB3">
      <w:pPr>
        <w:pStyle w:val="a3"/>
        <w:numPr>
          <w:ilvl w:val="0"/>
          <w:numId w:val="2"/>
        </w:numPr>
        <w:ind w:left="284"/>
        <w:rPr>
          <w:sz w:val="20"/>
          <w:szCs w:val="20"/>
        </w:rPr>
      </w:pPr>
      <w:r w:rsidRPr="00115834">
        <w:rPr>
          <w:sz w:val="20"/>
          <w:szCs w:val="20"/>
        </w:rPr>
        <w:t>О колеблемости решений обыкновенных дифференциальных уравнений 2-го порядка, с точками сингулярностей порождающих переопределённость граничных условий</w:t>
      </w:r>
      <w:r w:rsidR="00C33FB3" w:rsidRPr="00115834">
        <w:rPr>
          <w:sz w:val="20"/>
          <w:szCs w:val="20"/>
        </w:rPr>
        <w:t>, Исраилов С.В., Джабраилов А.Л., В сборнике: Актуальные проблемы математики и информационных технологий. Материалы II Всероссийской конференции, приуроченной к 90-летию Дагестанского государственного университета. 2021. С. 81-83.</w:t>
      </w:r>
    </w:p>
    <w:p w14:paraId="2D5A398D" w14:textId="2A651D3B" w:rsidR="00C33FB3" w:rsidRPr="00115834" w:rsidRDefault="00B16E28" w:rsidP="00C33FB3">
      <w:pPr>
        <w:pStyle w:val="a3"/>
        <w:numPr>
          <w:ilvl w:val="0"/>
          <w:numId w:val="2"/>
        </w:numPr>
        <w:ind w:left="284"/>
        <w:rPr>
          <w:sz w:val="20"/>
          <w:szCs w:val="20"/>
        </w:rPr>
      </w:pPr>
      <w:r w:rsidRPr="00115834">
        <w:rPr>
          <w:sz w:val="20"/>
          <w:szCs w:val="20"/>
        </w:rPr>
        <w:t>Обобщенный потенциал Бесселя и его свойства</w:t>
      </w:r>
      <w:r w:rsidR="00C33FB3" w:rsidRPr="00115834">
        <w:rPr>
          <w:sz w:val="20"/>
          <w:szCs w:val="20"/>
        </w:rPr>
        <w:t>, Джабраилов А.Л., Шишкина Э.Л., В книге: Дифференциальные уравнения, математическое моделирование и вычислительные алгоритмы. Сборник материалов международной конференции. Белгород, 2021. С. 96-98.</w:t>
      </w:r>
    </w:p>
    <w:p w14:paraId="4C27336D" w14:textId="7CE4C850" w:rsidR="00C33FB3" w:rsidRPr="00115834" w:rsidRDefault="00B16E28" w:rsidP="00C33FB3">
      <w:pPr>
        <w:pStyle w:val="a3"/>
        <w:numPr>
          <w:ilvl w:val="0"/>
          <w:numId w:val="2"/>
        </w:numPr>
        <w:ind w:left="284"/>
        <w:rPr>
          <w:sz w:val="20"/>
          <w:szCs w:val="20"/>
        </w:rPr>
      </w:pPr>
      <w:r w:rsidRPr="00115834">
        <w:rPr>
          <w:sz w:val="20"/>
          <w:szCs w:val="20"/>
        </w:rPr>
        <w:t>Обращение и свойства обобщенного потенциала Бесселя</w:t>
      </w:r>
      <w:r w:rsidR="00C33FB3" w:rsidRPr="00115834">
        <w:rPr>
          <w:sz w:val="20"/>
          <w:szCs w:val="20"/>
        </w:rPr>
        <w:t>, Джабраилов А.Л., Шишкина Э.Л., В сборнике: Современная математика и ее приложения. Сборник материалов II Международной научно-практической конференции. Грозный, 2021. С. 98-105.</w:t>
      </w:r>
    </w:p>
    <w:p w14:paraId="6593E021" w14:textId="30F80D81" w:rsidR="00C33FB3" w:rsidRPr="00115834" w:rsidRDefault="00B16E28" w:rsidP="00C33FB3">
      <w:pPr>
        <w:pStyle w:val="a3"/>
        <w:numPr>
          <w:ilvl w:val="0"/>
          <w:numId w:val="2"/>
        </w:numPr>
        <w:ind w:left="284"/>
        <w:rPr>
          <w:sz w:val="20"/>
          <w:szCs w:val="20"/>
        </w:rPr>
      </w:pPr>
      <w:r w:rsidRPr="00115834">
        <w:rPr>
          <w:sz w:val="20"/>
          <w:szCs w:val="20"/>
        </w:rPr>
        <w:t>Функциональная краевая задача для системы ОДУ и ее решения со свойствами колеблемости</w:t>
      </w:r>
      <w:r w:rsidR="00C33FB3" w:rsidRPr="00115834">
        <w:rPr>
          <w:sz w:val="20"/>
          <w:szCs w:val="20"/>
        </w:rPr>
        <w:t>, Джабраилов А.Л., В сборнике: Современные проблемы математики и математического образования. 2020. С. 192-193.</w:t>
      </w:r>
    </w:p>
    <w:p w14:paraId="4A611656" w14:textId="1F3DD785" w:rsidR="00C33FB3" w:rsidRPr="00115834" w:rsidRDefault="00B16E28" w:rsidP="00C33FB3">
      <w:pPr>
        <w:pStyle w:val="a3"/>
        <w:numPr>
          <w:ilvl w:val="0"/>
          <w:numId w:val="2"/>
        </w:numPr>
        <w:ind w:left="284"/>
        <w:rPr>
          <w:sz w:val="20"/>
          <w:szCs w:val="20"/>
        </w:rPr>
      </w:pPr>
      <w:r w:rsidRPr="00115834">
        <w:rPr>
          <w:sz w:val="20"/>
          <w:szCs w:val="20"/>
        </w:rPr>
        <w:t>об устойчивости решения интегро-дифференциального уравнения типа свертки с неоднородностью в линейной части</w:t>
      </w:r>
      <w:r w:rsidR="00C33FB3" w:rsidRPr="00115834">
        <w:rPr>
          <w:sz w:val="20"/>
          <w:szCs w:val="20"/>
        </w:rPr>
        <w:t>, Асхабов С.Н., Джабраилов А.Л., В сборнике: Крымская осенняя математическая школа-симпозиум (КРОМШ-2020). Сборник материалов международной конференции, посвящённой памяти Николая Дмитриевича Копачевского. 2020. С. 86-89.</w:t>
      </w:r>
    </w:p>
    <w:p w14:paraId="6084689E" w14:textId="52CAB8E9" w:rsidR="00C33FB3" w:rsidRPr="00115834" w:rsidRDefault="00B16E28" w:rsidP="00C33FB3">
      <w:pPr>
        <w:pStyle w:val="a3"/>
        <w:numPr>
          <w:ilvl w:val="0"/>
          <w:numId w:val="2"/>
        </w:numPr>
        <w:ind w:left="284"/>
        <w:rPr>
          <w:sz w:val="20"/>
          <w:szCs w:val="20"/>
        </w:rPr>
      </w:pPr>
      <w:r w:rsidRPr="00115834">
        <w:rPr>
          <w:sz w:val="20"/>
          <w:szCs w:val="20"/>
        </w:rPr>
        <w:t>Функциональная краевая задача для системы ОДУ и ее решения со свойствами колеблемости</w:t>
      </w:r>
      <w:r w:rsidR="00C33FB3" w:rsidRPr="00115834">
        <w:rPr>
          <w:sz w:val="20"/>
          <w:szCs w:val="20"/>
        </w:rPr>
        <w:t>, Джабраилов А.Л., Математический форум (Итоги науки. Юг России). 2020. Т. 13. С. 260-261.</w:t>
      </w:r>
    </w:p>
    <w:p w14:paraId="78242FE7" w14:textId="44D97491" w:rsidR="00C33FB3" w:rsidRPr="00115834" w:rsidRDefault="00B16E28" w:rsidP="00C33FB3">
      <w:pPr>
        <w:pStyle w:val="a3"/>
        <w:numPr>
          <w:ilvl w:val="0"/>
          <w:numId w:val="2"/>
        </w:numPr>
        <w:ind w:left="284"/>
        <w:rPr>
          <w:sz w:val="20"/>
          <w:szCs w:val="20"/>
        </w:rPr>
      </w:pPr>
      <w:r w:rsidRPr="00115834">
        <w:rPr>
          <w:sz w:val="20"/>
          <w:szCs w:val="20"/>
        </w:rPr>
        <w:t>Решение нестандартных дифференциально-функциональных и дифференциальных уравнений с интегральными условиями задач</w:t>
      </w:r>
      <w:r w:rsidR="00C33FB3" w:rsidRPr="00115834">
        <w:rPr>
          <w:sz w:val="20"/>
          <w:szCs w:val="20"/>
        </w:rPr>
        <w:t>, Джабраилов А.Л., Известия Чеченского государственного университета. 2020. № 3 (19). С. 150-152.</w:t>
      </w:r>
    </w:p>
    <w:p w14:paraId="47E39649" w14:textId="3D3991F1" w:rsidR="00C33FB3" w:rsidRPr="00115834" w:rsidRDefault="00B16E28" w:rsidP="00C33FB3">
      <w:pPr>
        <w:pStyle w:val="a3"/>
        <w:numPr>
          <w:ilvl w:val="0"/>
          <w:numId w:val="2"/>
        </w:numPr>
        <w:ind w:left="284"/>
        <w:rPr>
          <w:sz w:val="20"/>
          <w:szCs w:val="20"/>
        </w:rPr>
      </w:pPr>
      <w:r w:rsidRPr="00115834">
        <w:rPr>
          <w:sz w:val="20"/>
          <w:szCs w:val="20"/>
        </w:rPr>
        <w:t>Устойчивость решения краевой задачи для нелинейного интегро-дифференциального уравнения типа свертки</w:t>
      </w:r>
      <w:r w:rsidR="00C33FB3" w:rsidRPr="00115834">
        <w:rPr>
          <w:sz w:val="20"/>
          <w:szCs w:val="20"/>
        </w:rPr>
        <w:t>, Асхабов С.Н., Джабраилов А.Л., Известия Чеченского государственного университета. 2020. № 4 (20). С. 18-23.</w:t>
      </w:r>
    </w:p>
    <w:p w14:paraId="7C15CC7F" w14:textId="18C42C61" w:rsidR="00C33FB3" w:rsidRPr="00115834" w:rsidRDefault="00B16E28" w:rsidP="00C33FB3">
      <w:pPr>
        <w:pStyle w:val="a3"/>
        <w:numPr>
          <w:ilvl w:val="0"/>
          <w:numId w:val="2"/>
        </w:numPr>
        <w:ind w:left="284"/>
        <w:rPr>
          <w:sz w:val="20"/>
          <w:szCs w:val="20"/>
        </w:rPr>
      </w:pPr>
      <w:r w:rsidRPr="00115834">
        <w:rPr>
          <w:sz w:val="20"/>
          <w:szCs w:val="20"/>
        </w:rPr>
        <w:t>Нелинейные интегральные уравнения с ядрами типа потенциала в непериодическом случае</w:t>
      </w:r>
      <w:r w:rsidR="00C33FB3" w:rsidRPr="00115834">
        <w:rPr>
          <w:sz w:val="20"/>
          <w:szCs w:val="20"/>
        </w:rPr>
        <w:t xml:space="preserve">, Асхабов С.Н., Джабраилов А.Л., В книге: </w:t>
      </w:r>
      <w:r w:rsidRPr="00115834">
        <w:rPr>
          <w:sz w:val="20"/>
          <w:szCs w:val="20"/>
        </w:rPr>
        <w:t>современные методы теории функций и смежные проблемы</w:t>
      </w:r>
      <w:r w:rsidR="00C33FB3" w:rsidRPr="00115834">
        <w:rPr>
          <w:sz w:val="20"/>
          <w:szCs w:val="20"/>
        </w:rPr>
        <w:t>. Материалы Международной конференции "Воронежская зимняя математическая школа". 2019. С. 23-24.</w:t>
      </w:r>
    </w:p>
    <w:p w14:paraId="62CF0C50" w14:textId="25414DDE" w:rsidR="00C33FB3" w:rsidRPr="00115834" w:rsidRDefault="00B16E28" w:rsidP="00C33FB3">
      <w:pPr>
        <w:pStyle w:val="a3"/>
        <w:numPr>
          <w:ilvl w:val="0"/>
          <w:numId w:val="2"/>
        </w:numPr>
        <w:ind w:left="284"/>
        <w:rPr>
          <w:sz w:val="20"/>
          <w:szCs w:val="20"/>
        </w:rPr>
      </w:pPr>
      <w:r w:rsidRPr="00115834">
        <w:rPr>
          <w:sz w:val="20"/>
          <w:szCs w:val="20"/>
        </w:rPr>
        <w:t>Градиентный метод решения нелинейного уравнения с ядром типа потенциала в весовом пространстве Лебега</w:t>
      </w:r>
      <w:r w:rsidR="00C33FB3" w:rsidRPr="00115834">
        <w:rPr>
          <w:sz w:val="20"/>
          <w:szCs w:val="20"/>
        </w:rPr>
        <w:t xml:space="preserve">, Асхабов С.Н., Джабраилов А.Л., В сборнике: </w:t>
      </w:r>
      <w:r w:rsidRPr="00115834">
        <w:rPr>
          <w:sz w:val="20"/>
          <w:szCs w:val="20"/>
        </w:rPr>
        <w:t>современные методы теории краевых задач</w:t>
      </w:r>
      <w:r w:rsidR="00C33FB3" w:rsidRPr="00115834">
        <w:rPr>
          <w:sz w:val="20"/>
          <w:szCs w:val="20"/>
        </w:rPr>
        <w:t xml:space="preserve">. Материалы Международной конференции Воронежская весенняя математическая школа </w:t>
      </w:r>
      <w:r w:rsidRPr="00115834">
        <w:rPr>
          <w:sz w:val="20"/>
          <w:szCs w:val="20"/>
        </w:rPr>
        <w:t xml:space="preserve">Понтрягинские чтения </w:t>
      </w:r>
      <w:r w:rsidR="00C33FB3" w:rsidRPr="00115834">
        <w:rPr>
          <w:sz w:val="20"/>
          <w:szCs w:val="20"/>
        </w:rPr>
        <w:t>- XXX. 2019. С. 40-41.</w:t>
      </w:r>
      <w:r w:rsidR="00C33FB3" w:rsidRPr="00115834">
        <w:rPr>
          <w:sz w:val="20"/>
          <w:szCs w:val="20"/>
        </w:rPr>
        <w:tab/>
      </w:r>
    </w:p>
    <w:p w14:paraId="3151170E" w14:textId="6AC463C8" w:rsidR="00C33FB3" w:rsidRPr="00115834" w:rsidRDefault="00B16E28" w:rsidP="00C33FB3">
      <w:pPr>
        <w:pStyle w:val="a3"/>
        <w:numPr>
          <w:ilvl w:val="0"/>
          <w:numId w:val="2"/>
        </w:numPr>
        <w:ind w:left="284"/>
        <w:rPr>
          <w:sz w:val="20"/>
          <w:szCs w:val="20"/>
        </w:rPr>
      </w:pPr>
      <w:r w:rsidRPr="00115834">
        <w:rPr>
          <w:sz w:val="20"/>
          <w:szCs w:val="20"/>
        </w:rPr>
        <w:lastRenderedPageBreak/>
        <w:t>Краевая задача системы ОДУ с точечно-функциональными условиями по одной компоненте</w:t>
      </w:r>
      <w:r w:rsidR="00C33FB3" w:rsidRPr="00115834">
        <w:rPr>
          <w:sz w:val="20"/>
          <w:szCs w:val="20"/>
        </w:rPr>
        <w:t>, Исраилов С.В., Джабраилов А.Л., Гагаева Х.Л., В сборнике: Передовые инновационные разработки. Перспективы и опыт использования, проблемы внедрения в производство. сборник научных статей по итогам третьей международной научной конференции. ПАО ГАЗПРОМ; ООО Газпром трансгаз Казань. 2019. С. 118-121.</w:t>
      </w:r>
    </w:p>
    <w:p w14:paraId="0C630F56" w14:textId="5F52B4CC" w:rsidR="00C33FB3" w:rsidRPr="00115834" w:rsidRDefault="00B16E28" w:rsidP="00C33FB3">
      <w:pPr>
        <w:pStyle w:val="a3"/>
        <w:numPr>
          <w:ilvl w:val="0"/>
          <w:numId w:val="2"/>
        </w:numPr>
        <w:ind w:left="284"/>
        <w:rPr>
          <w:sz w:val="20"/>
          <w:szCs w:val="20"/>
        </w:rPr>
      </w:pPr>
      <w:r w:rsidRPr="00115834">
        <w:rPr>
          <w:sz w:val="20"/>
          <w:szCs w:val="20"/>
        </w:rPr>
        <w:t>Дифференциально-алгебраическая система высшего порядка</w:t>
      </w:r>
      <w:r w:rsidR="00C33FB3" w:rsidRPr="00115834">
        <w:rPr>
          <w:sz w:val="20"/>
          <w:szCs w:val="20"/>
        </w:rPr>
        <w:t>, Исраилов С.В., Джабраилов А.Л., Гагаева Х.Л., В сборнике: Передовые инновационные разработки. Перспективы и опыт использования, проблемы внедрения в производство. Сборник научных статей по итогам десятой международной научной конференции. 2019. С. 11-13.</w:t>
      </w:r>
    </w:p>
    <w:p w14:paraId="0DC949F8" w14:textId="238BF6D3" w:rsidR="00C33FB3" w:rsidRPr="00115834" w:rsidRDefault="00B16E28" w:rsidP="00C33FB3">
      <w:pPr>
        <w:pStyle w:val="a3"/>
        <w:numPr>
          <w:ilvl w:val="0"/>
          <w:numId w:val="2"/>
        </w:numPr>
        <w:ind w:left="284"/>
        <w:rPr>
          <w:sz w:val="20"/>
          <w:szCs w:val="20"/>
        </w:rPr>
      </w:pPr>
      <w:r w:rsidRPr="00115834">
        <w:rPr>
          <w:sz w:val="20"/>
          <w:szCs w:val="20"/>
        </w:rPr>
        <w:t xml:space="preserve">Метод отображений в теории краевых задач </w:t>
      </w:r>
      <w:r w:rsidR="00C33FB3" w:rsidRPr="00115834">
        <w:rPr>
          <w:sz w:val="20"/>
          <w:szCs w:val="20"/>
        </w:rPr>
        <w:t>ОДУ, Исраилов С.В., Джабраилов А.Л., Гагаева Х.Л., В сборнике: Передовые инновационные разработки. Перспективы и опыт использования, проблемы внедрения в производство. сборник научных статей по итогам третьей международной научной конференции. ПАО ГАЗПРОМ; ООО Газпром трансгаз Казань. 2019. С. 267-272.</w:t>
      </w:r>
    </w:p>
    <w:p w14:paraId="6C935038" w14:textId="61A8A865" w:rsidR="008B309A" w:rsidRPr="00115834" w:rsidRDefault="00B16E28" w:rsidP="00C33FB3">
      <w:pPr>
        <w:pStyle w:val="a3"/>
        <w:numPr>
          <w:ilvl w:val="0"/>
          <w:numId w:val="2"/>
        </w:numPr>
        <w:ind w:left="284"/>
        <w:rPr>
          <w:sz w:val="20"/>
          <w:szCs w:val="20"/>
        </w:rPr>
      </w:pPr>
      <w:r w:rsidRPr="00115834">
        <w:rPr>
          <w:sz w:val="20"/>
          <w:szCs w:val="20"/>
        </w:rPr>
        <w:t>Краевая задача для дифференциального уравнения первого порядка с запаздывающим аргументом и двумя точками сингулярности</w:t>
      </w:r>
      <w:r w:rsidR="00C33FB3" w:rsidRPr="00115834">
        <w:rPr>
          <w:sz w:val="20"/>
          <w:szCs w:val="20"/>
        </w:rPr>
        <w:t>, Исраилов С.В., Джабраилов А.Л., Гагаева Х.Л., В сборнике: Передовые инновационные разработки. Перспективы и опыт использования, проблемы внедрения в производство. Сборник научных статей по итогам десятой международной научной конференции. 2019. С. 7-10.</w:t>
      </w:r>
      <w:r w:rsidR="00C33FB3" w:rsidRPr="00115834">
        <w:rPr>
          <w:sz w:val="20"/>
          <w:szCs w:val="20"/>
        </w:rPr>
        <w:tab/>
      </w:r>
    </w:p>
    <w:p w14:paraId="4D9A0D36" w14:textId="55AE58D6" w:rsidR="008B309A" w:rsidRPr="00115834" w:rsidRDefault="00B16E28" w:rsidP="00C33FB3">
      <w:pPr>
        <w:pStyle w:val="a3"/>
        <w:numPr>
          <w:ilvl w:val="0"/>
          <w:numId w:val="2"/>
        </w:numPr>
        <w:ind w:left="284"/>
        <w:rPr>
          <w:sz w:val="20"/>
          <w:szCs w:val="20"/>
        </w:rPr>
      </w:pPr>
      <w:r w:rsidRPr="00115834">
        <w:rPr>
          <w:sz w:val="20"/>
          <w:szCs w:val="20"/>
        </w:rPr>
        <w:t>О существовании, единственности и способах решения нелинейных уравнений с ядрами типа потенциала в весовых пространствах Лебега</w:t>
      </w:r>
      <w:r w:rsidR="008B309A" w:rsidRPr="00115834">
        <w:rPr>
          <w:sz w:val="20"/>
          <w:szCs w:val="20"/>
        </w:rPr>
        <w:t xml:space="preserve">, </w:t>
      </w:r>
      <w:r w:rsidR="00C33FB3" w:rsidRPr="00115834">
        <w:rPr>
          <w:sz w:val="20"/>
          <w:szCs w:val="20"/>
        </w:rPr>
        <w:t>Асхабов С.Н., Джабраилов А.Л.</w:t>
      </w:r>
      <w:r w:rsidR="008B309A" w:rsidRPr="00115834">
        <w:rPr>
          <w:sz w:val="20"/>
          <w:szCs w:val="20"/>
        </w:rPr>
        <w:t xml:space="preserve">, </w:t>
      </w:r>
      <w:r w:rsidR="00C33FB3" w:rsidRPr="00115834">
        <w:rPr>
          <w:sz w:val="20"/>
          <w:szCs w:val="20"/>
        </w:rPr>
        <w:t>В книге: Нелокальные краевые задачи и родственные проблемы математической биологии, информатики и физики. Материалы V Международной научной конференции, посвященной 80-летию Адама Маремовича Нахушева. 2018. С. 36.</w:t>
      </w:r>
    </w:p>
    <w:p w14:paraId="2DF587AC" w14:textId="0E3A9CFE" w:rsidR="008B309A" w:rsidRPr="00115834" w:rsidRDefault="00B16E28" w:rsidP="00C33FB3">
      <w:pPr>
        <w:pStyle w:val="a3"/>
        <w:numPr>
          <w:ilvl w:val="0"/>
          <w:numId w:val="2"/>
        </w:numPr>
        <w:ind w:left="284"/>
        <w:rPr>
          <w:sz w:val="20"/>
          <w:szCs w:val="20"/>
        </w:rPr>
      </w:pPr>
      <w:r w:rsidRPr="00115834">
        <w:rPr>
          <w:sz w:val="20"/>
          <w:szCs w:val="20"/>
        </w:rPr>
        <w:t xml:space="preserve">Специальное дифференциальное уравнение </w:t>
      </w:r>
      <w:r w:rsidRPr="00115834">
        <w:rPr>
          <w:sz w:val="20"/>
          <w:szCs w:val="20"/>
          <w:lang w:val="en-US"/>
        </w:rPr>
        <w:t>N</w:t>
      </w:r>
      <w:r w:rsidRPr="00115834">
        <w:rPr>
          <w:sz w:val="20"/>
          <w:szCs w:val="20"/>
        </w:rPr>
        <w:t>-го порядка с сингулярностями и задача Коши</w:t>
      </w:r>
      <w:r w:rsidR="008B309A" w:rsidRPr="00115834">
        <w:rPr>
          <w:sz w:val="20"/>
          <w:szCs w:val="20"/>
        </w:rPr>
        <w:t xml:space="preserve">, </w:t>
      </w:r>
      <w:r w:rsidR="00C33FB3" w:rsidRPr="00115834">
        <w:rPr>
          <w:sz w:val="20"/>
          <w:szCs w:val="20"/>
        </w:rPr>
        <w:t>Исраилов С.В., Джабраилов А.Л., Гагаева Х.Л.</w:t>
      </w:r>
      <w:r w:rsidR="008B309A" w:rsidRPr="00115834">
        <w:rPr>
          <w:sz w:val="20"/>
          <w:szCs w:val="20"/>
        </w:rPr>
        <w:t xml:space="preserve">, </w:t>
      </w:r>
      <w:r w:rsidR="00C33FB3" w:rsidRPr="00115834">
        <w:rPr>
          <w:sz w:val="20"/>
          <w:szCs w:val="20"/>
        </w:rPr>
        <w:t>В сборнике: Фундаментальные и прикладные разработки в области технических и физико-математических наук. Сборник научных статей по итогам работы шестого международного круглого стола. 2018. С. 36-39.</w:t>
      </w:r>
    </w:p>
    <w:p w14:paraId="507E214A" w14:textId="5D71D6EC" w:rsidR="008B309A" w:rsidRPr="00115834" w:rsidRDefault="00B16E28" w:rsidP="00C33FB3">
      <w:pPr>
        <w:pStyle w:val="a3"/>
        <w:numPr>
          <w:ilvl w:val="0"/>
          <w:numId w:val="2"/>
        </w:numPr>
        <w:ind w:left="284"/>
        <w:rPr>
          <w:sz w:val="20"/>
          <w:szCs w:val="20"/>
        </w:rPr>
      </w:pPr>
      <w:r w:rsidRPr="00115834">
        <w:rPr>
          <w:sz w:val="20"/>
          <w:szCs w:val="20"/>
        </w:rPr>
        <w:t>Преподавание математики: вчера -сегодня</w:t>
      </w:r>
      <w:r w:rsidR="008B309A" w:rsidRPr="00115834">
        <w:rPr>
          <w:sz w:val="20"/>
          <w:szCs w:val="20"/>
        </w:rPr>
        <w:t xml:space="preserve">, </w:t>
      </w:r>
      <w:r w:rsidR="00C33FB3" w:rsidRPr="00115834">
        <w:rPr>
          <w:sz w:val="20"/>
          <w:szCs w:val="20"/>
        </w:rPr>
        <w:t>Джабраилов А.Л.</w:t>
      </w:r>
      <w:r w:rsidR="008B309A" w:rsidRPr="00115834">
        <w:rPr>
          <w:sz w:val="20"/>
          <w:szCs w:val="20"/>
        </w:rPr>
        <w:t xml:space="preserve">, </w:t>
      </w:r>
      <w:r w:rsidR="00C33FB3" w:rsidRPr="00115834">
        <w:rPr>
          <w:sz w:val="20"/>
          <w:szCs w:val="20"/>
        </w:rPr>
        <w:t xml:space="preserve">В сборнике: </w:t>
      </w:r>
      <w:r w:rsidRPr="00115834">
        <w:rPr>
          <w:sz w:val="20"/>
          <w:szCs w:val="20"/>
        </w:rPr>
        <w:t>современная математика и ее приложения</w:t>
      </w:r>
      <w:r w:rsidR="00C33FB3" w:rsidRPr="00115834">
        <w:rPr>
          <w:sz w:val="20"/>
          <w:szCs w:val="20"/>
        </w:rPr>
        <w:t>. материалы Международной научно-практической конференции. 2018. С. 55-57.</w:t>
      </w:r>
    </w:p>
    <w:p w14:paraId="5F92D8CB" w14:textId="36D99DF4" w:rsidR="008B309A" w:rsidRPr="00115834" w:rsidRDefault="00B16E28" w:rsidP="00C33FB3">
      <w:pPr>
        <w:pStyle w:val="a3"/>
        <w:numPr>
          <w:ilvl w:val="0"/>
          <w:numId w:val="2"/>
        </w:numPr>
        <w:ind w:left="284"/>
        <w:rPr>
          <w:sz w:val="20"/>
          <w:szCs w:val="20"/>
        </w:rPr>
      </w:pPr>
      <w:r w:rsidRPr="00115834">
        <w:rPr>
          <w:sz w:val="20"/>
          <w:szCs w:val="20"/>
        </w:rPr>
        <w:t>От модульного к компетентностно-ориентированному подходу в образовании</w:t>
      </w:r>
      <w:r w:rsidR="008B309A" w:rsidRPr="00115834">
        <w:rPr>
          <w:sz w:val="20"/>
          <w:szCs w:val="20"/>
        </w:rPr>
        <w:t xml:space="preserve">, </w:t>
      </w:r>
      <w:r w:rsidR="00C33FB3" w:rsidRPr="00115834">
        <w:rPr>
          <w:sz w:val="20"/>
          <w:szCs w:val="20"/>
        </w:rPr>
        <w:t>Джабраилов А.Л., Ярычев Н.У.</w:t>
      </w:r>
      <w:r w:rsidR="008B309A" w:rsidRPr="00115834">
        <w:rPr>
          <w:sz w:val="20"/>
          <w:szCs w:val="20"/>
        </w:rPr>
        <w:t xml:space="preserve">, </w:t>
      </w:r>
      <w:r w:rsidR="00C33FB3" w:rsidRPr="00115834">
        <w:rPr>
          <w:sz w:val="20"/>
          <w:szCs w:val="20"/>
        </w:rPr>
        <w:t>Экономические и гуманитарные исследования регионов. 2016. № 6. С. 24-27.</w:t>
      </w:r>
    </w:p>
    <w:p w14:paraId="0034D16B" w14:textId="2FCA7964" w:rsidR="008B309A" w:rsidRPr="00115834" w:rsidRDefault="00B16E28" w:rsidP="00C33FB3">
      <w:pPr>
        <w:pStyle w:val="a3"/>
        <w:numPr>
          <w:ilvl w:val="0"/>
          <w:numId w:val="2"/>
        </w:numPr>
        <w:ind w:left="284"/>
        <w:rPr>
          <w:sz w:val="20"/>
          <w:szCs w:val="20"/>
        </w:rPr>
      </w:pPr>
      <w:r w:rsidRPr="00115834">
        <w:rPr>
          <w:sz w:val="20"/>
          <w:szCs w:val="20"/>
        </w:rPr>
        <w:t>Нелинейные уравнения с дробными интегралами на отрезке</w:t>
      </w:r>
      <w:r w:rsidR="008B309A" w:rsidRPr="00115834">
        <w:rPr>
          <w:sz w:val="20"/>
          <w:szCs w:val="20"/>
        </w:rPr>
        <w:t xml:space="preserve">, </w:t>
      </w:r>
      <w:r w:rsidR="00C33FB3" w:rsidRPr="00115834">
        <w:rPr>
          <w:sz w:val="20"/>
          <w:szCs w:val="20"/>
        </w:rPr>
        <w:t>Джабраилов А.Л.</w:t>
      </w:r>
      <w:r w:rsidR="008B309A" w:rsidRPr="00115834">
        <w:rPr>
          <w:sz w:val="20"/>
          <w:szCs w:val="20"/>
        </w:rPr>
        <w:t xml:space="preserve">, </w:t>
      </w:r>
      <w:r w:rsidR="00C33FB3" w:rsidRPr="00115834">
        <w:rPr>
          <w:sz w:val="20"/>
          <w:szCs w:val="20"/>
        </w:rPr>
        <w:t>В книге: Порядковый анализ и смежные вопросы математического моделирования. тезисы докладов международной научной конференции. Южный математический институт Владикавказского научного центра Российской академии наук и Правительства Республики Северная Осетия-Алания. 2013. С. 124.</w:t>
      </w:r>
    </w:p>
    <w:p w14:paraId="2BFF232E" w14:textId="5ABB6AE6" w:rsidR="008B309A" w:rsidRPr="00115834" w:rsidRDefault="00B16E28" w:rsidP="00C33FB3">
      <w:pPr>
        <w:pStyle w:val="a3"/>
        <w:numPr>
          <w:ilvl w:val="0"/>
          <w:numId w:val="2"/>
        </w:numPr>
        <w:ind w:left="284"/>
        <w:rPr>
          <w:sz w:val="20"/>
          <w:szCs w:val="20"/>
        </w:rPr>
      </w:pPr>
      <w:r w:rsidRPr="00115834">
        <w:rPr>
          <w:sz w:val="20"/>
          <w:szCs w:val="20"/>
        </w:rPr>
        <w:t>Приближенное решение нелинейных уравнений типа свертки на отрезке</w:t>
      </w:r>
      <w:r w:rsidR="008B309A" w:rsidRPr="00115834">
        <w:rPr>
          <w:sz w:val="20"/>
          <w:szCs w:val="20"/>
        </w:rPr>
        <w:t xml:space="preserve">, </w:t>
      </w:r>
      <w:r w:rsidR="00C33FB3" w:rsidRPr="00115834">
        <w:rPr>
          <w:sz w:val="20"/>
          <w:szCs w:val="20"/>
        </w:rPr>
        <w:t>Асхабов С.Н., Джабраилов А.Л.</w:t>
      </w:r>
      <w:r w:rsidR="008B309A" w:rsidRPr="00115834">
        <w:rPr>
          <w:sz w:val="20"/>
          <w:szCs w:val="20"/>
        </w:rPr>
        <w:t xml:space="preserve">, </w:t>
      </w:r>
      <w:r w:rsidR="00C33FB3" w:rsidRPr="00115834">
        <w:rPr>
          <w:sz w:val="20"/>
          <w:szCs w:val="20"/>
        </w:rPr>
        <w:t>Уфимский математический журнал. 2013. Т. 5. № 2. С. 3-11.</w:t>
      </w:r>
    </w:p>
    <w:p w14:paraId="7EDE2EBD" w14:textId="35DC6BC6" w:rsidR="008B309A" w:rsidRPr="00115834" w:rsidRDefault="00B16E28" w:rsidP="00C33FB3">
      <w:pPr>
        <w:pStyle w:val="a3"/>
        <w:numPr>
          <w:ilvl w:val="0"/>
          <w:numId w:val="2"/>
        </w:numPr>
        <w:ind w:left="284"/>
        <w:rPr>
          <w:sz w:val="20"/>
          <w:szCs w:val="20"/>
        </w:rPr>
      </w:pPr>
      <w:r w:rsidRPr="00115834">
        <w:rPr>
          <w:sz w:val="20"/>
          <w:szCs w:val="20"/>
        </w:rPr>
        <w:t>Нелинейные уравнения с интегралами дробного порядка на полуоси</w:t>
      </w:r>
      <w:r w:rsidR="008B309A" w:rsidRPr="00115834">
        <w:rPr>
          <w:sz w:val="20"/>
          <w:szCs w:val="20"/>
        </w:rPr>
        <w:t xml:space="preserve">, </w:t>
      </w:r>
      <w:r w:rsidR="00C33FB3" w:rsidRPr="00115834">
        <w:rPr>
          <w:sz w:val="20"/>
          <w:szCs w:val="20"/>
        </w:rPr>
        <w:t>Асхабов С.Н., Джабраилов А.Л.</w:t>
      </w:r>
      <w:r w:rsidR="008B309A" w:rsidRPr="00115834">
        <w:rPr>
          <w:sz w:val="20"/>
          <w:szCs w:val="20"/>
        </w:rPr>
        <w:t xml:space="preserve">, </w:t>
      </w:r>
      <w:r w:rsidR="00C33FB3" w:rsidRPr="00115834">
        <w:rPr>
          <w:sz w:val="20"/>
          <w:szCs w:val="20"/>
        </w:rPr>
        <w:t>Доклады Адыгской (Черкесской) Международной академии наук. 2012. Т. 14. № 1. С. 28-34.</w:t>
      </w:r>
    </w:p>
    <w:p w14:paraId="39D55F3B" w14:textId="2D1673F2" w:rsidR="008B309A" w:rsidRPr="00115834" w:rsidRDefault="00B16E28" w:rsidP="00C33FB3">
      <w:pPr>
        <w:pStyle w:val="a3"/>
        <w:numPr>
          <w:ilvl w:val="0"/>
          <w:numId w:val="2"/>
        </w:numPr>
        <w:ind w:left="284"/>
        <w:rPr>
          <w:sz w:val="20"/>
          <w:szCs w:val="20"/>
        </w:rPr>
      </w:pPr>
      <w:r w:rsidRPr="00115834">
        <w:rPr>
          <w:sz w:val="20"/>
          <w:szCs w:val="20"/>
        </w:rPr>
        <w:t>Задача Валле-Пуссена для дифференциального уравнения бесконечного порядка</w:t>
      </w:r>
      <w:r w:rsidR="008B309A" w:rsidRPr="00115834">
        <w:rPr>
          <w:sz w:val="20"/>
          <w:szCs w:val="20"/>
        </w:rPr>
        <w:t xml:space="preserve">, </w:t>
      </w:r>
      <w:r w:rsidR="00C33FB3" w:rsidRPr="00115834">
        <w:rPr>
          <w:sz w:val="20"/>
          <w:szCs w:val="20"/>
        </w:rPr>
        <w:t>Исраилов С.В., Сагитов А.А., Джабраилов А.Л.</w:t>
      </w:r>
      <w:r w:rsidR="008B309A" w:rsidRPr="00115834">
        <w:rPr>
          <w:sz w:val="20"/>
          <w:szCs w:val="20"/>
        </w:rPr>
        <w:t xml:space="preserve">, </w:t>
      </w:r>
      <w:r w:rsidR="00C33FB3" w:rsidRPr="00115834">
        <w:rPr>
          <w:sz w:val="20"/>
          <w:szCs w:val="20"/>
        </w:rPr>
        <w:t>Вестник Чеченского государственного университета им. А.А. Кадырова. 2011. № 1. С. 20-29.</w:t>
      </w:r>
    </w:p>
    <w:p w14:paraId="246C8C7B" w14:textId="0BF65BE0" w:rsidR="008B309A" w:rsidRPr="00115834" w:rsidRDefault="00B16E28" w:rsidP="00C33FB3">
      <w:pPr>
        <w:pStyle w:val="a3"/>
        <w:numPr>
          <w:ilvl w:val="0"/>
          <w:numId w:val="2"/>
        </w:numPr>
        <w:ind w:left="284"/>
        <w:rPr>
          <w:sz w:val="20"/>
          <w:szCs w:val="20"/>
        </w:rPr>
      </w:pPr>
      <w:r w:rsidRPr="00115834">
        <w:rPr>
          <w:sz w:val="20"/>
          <w:szCs w:val="20"/>
        </w:rPr>
        <w:t>Соразрешимость некоторых сингулярных интегральных систем уравнений</w:t>
      </w:r>
      <w:r w:rsidR="008B309A" w:rsidRPr="00115834">
        <w:rPr>
          <w:sz w:val="20"/>
          <w:szCs w:val="20"/>
        </w:rPr>
        <w:t xml:space="preserve">, </w:t>
      </w:r>
      <w:r w:rsidR="00C33FB3" w:rsidRPr="00115834">
        <w:rPr>
          <w:sz w:val="20"/>
          <w:szCs w:val="20"/>
        </w:rPr>
        <w:t>Исраилов С.В., Джабраилов А.Л., Гагаева Х.Л.</w:t>
      </w:r>
      <w:r w:rsidR="008B309A" w:rsidRPr="00115834">
        <w:rPr>
          <w:sz w:val="20"/>
          <w:szCs w:val="20"/>
        </w:rPr>
        <w:t xml:space="preserve">, </w:t>
      </w:r>
      <w:r w:rsidR="00C33FB3" w:rsidRPr="00115834">
        <w:rPr>
          <w:sz w:val="20"/>
          <w:szCs w:val="20"/>
        </w:rPr>
        <w:t>Вестник Чеченского государственного университета им. А.А. Кадырова. 2011. № 1. С. 29-31.</w:t>
      </w:r>
    </w:p>
    <w:p w14:paraId="453CDED6" w14:textId="05CD0B8F" w:rsidR="008B309A" w:rsidRPr="00115834" w:rsidRDefault="00B16E28" w:rsidP="00C33FB3">
      <w:pPr>
        <w:pStyle w:val="a3"/>
        <w:numPr>
          <w:ilvl w:val="0"/>
          <w:numId w:val="2"/>
        </w:numPr>
        <w:ind w:left="284"/>
        <w:rPr>
          <w:sz w:val="20"/>
          <w:szCs w:val="20"/>
        </w:rPr>
      </w:pPr>
      <w:r w:rsidRPr="00115834">
        <w:rPr>
          <w:sz w:val="20"/>
          <w:szCs w:val="20"/>
        </w:rPr>
        <w:t>Линейная алгебра</w:t>
      </w:r>
      <w:r w:rsidR="008B309A" w:rsidRPr="00115834">
        <w:rPr>
          <w:sz w:val="20"/>
          <w:szCs w:val="20"/>
        </w:rPr>
        <w:t xml:space="preserve">, </w:t>
      </w:r>
      <w:r w:rsidR="00C33FB3" w:rsidRPr="00115834">
        <w:rPr>
          <w:sz w:val="20"/>
          <w:szCs w:val="20"/>
        </w:rPr>
        <w:t>Джабраилов А.Л.</w:t>
      </w:r>
      <w:r w:rsidR="008B309A" w:rsidRPr="00115834">
        <w:rPr>
          <w:sz w:val="20"/>
          <w:szCs w:val="20"/>
        </w:rPr>
        <w:t xml:space="preserve">, </w:t>
      </w:r>
      <w:r w:rsidR="00C33FB3" w:rsidRPr="00115834">
        <w:rPr>
          <w:sz w:val="20"/>
          <w:szCs w:val="20"/>
        </w:rPr>
        <w:t>Грозный, 2009.</w:t>
      </w:r>
    </w:p>
    <w:p w14:paraId="487306EE" w14:textId="2A5514FB" w:rsidR="008B309A" w:rsidRPr="00115834" w:rsidRDefault="00B16E28" w:rsidP="00C33FB3">
      <w:pPr>
        <w:pStyle w:val="a3"/>
        <w:numPr>
          <w:ilvl w:val="0"/>
          <w:numId w:val="2"/>
        </w:numPr>
        <w:ind w:left="284"/>
        <w:rPr>
          <w:sz w:val="20"/>
          <w:szCs w:val="20"/>
        </w:rPr>
      </w:pPr>
      <w:r w:rsidRPr="00115834">
        <w:rPr>
          <w:sz w:val="20"/>
          <w:szCs w:val="20"/>
        </w:rPr>
        <w:t>Аналитическая геометрия на плоскости и в пространстве</w:t>
      </w:r>
      <w:r w:rsidR="008B309A" w:rsidRPr="00115834">
        <w:rPr>
          <w:sz w:val="20"/>
          <w:szCs w:val="20"/>
        </w:rPr>
        <w:t xml:space="preserve">, </w:t>
      </w:r>
      <w:r w:rsidR="00C33FB3" w:rsidRPr="00115834">
        <w:rPr>
          <w:sz w:val="20"/>
          <w:szCs w:val="20"/>
        </w:rPr>
        <w:t>Джабраилов А.Л.</w:t>
      </w:r>
      <w:r w:rsidR="008B309A" w:rsidRPr="00115834">
        <w:rPr>
          <w:sz w:val="20"/>
          <w:szCs w:val="20"/>
        </w:rPr>
        <w:t xml:space="preserve">, </w:t>
      </w:r>
      <w:r w:rsidR="00C33FB3" w:rsidRPr="00115834">
        <w:rPr>
          <w:sz w:val="20"/>
          <w:szCs w:val="20"/>
        </w:rPr>
        <w:t>Грозный, 2009.</w:t>
      </w:r>
    </w:p>
    <w:p w14:paraId="5CCBE350" w14:textId="1B924964" w:rsidR="008B309A" w:rsidRPr="00115834" w:rsidRDefault="00115834" w:rsidP="00C33FB3">
      <w:pPr>
        <w:pStyle w:val="a3"/>
        <w:numPr>
          <w:ilvl w:val="0"/>
          <w:numId w:val="2"/>
        </w:numPr>
        <w:ind w:left="284"/>
        <w:rPr>
          <w:sz w:val="20"/>
          <w:szCs w:val="20"/>
        </w:rPr>
      </w:pPr>
      <w:r w:rsidRPr="00115834">
        <w:rPr>
          <w:sz w:val="20"/>
          <w:szCs w:val="20"/>
        </w:rPr>
        <w:t>К функциональным задачам для дифференциального уравнения с сингулярностью</w:t>
      </w:r>
      <w:r w:rsidR="008B309A" w:rsidRPr="00115834">
        <w:rPr>
          <w:sz w:val="20"/>
          <w:szCs w:val="20"/>
        </w:rPr>
        <w:t xml:space="preserve">, </w:t>
      </w:r>
      <w:r w:rsidR="00C33FB3" w:rsidRPr="00115834">
        <w:rPr>
          <w:sz w:val="20"/>
          <w:szCs w:val="20"/>
        </w:rPr>
        <w:t>Джабраилов А.Л.</w:t>
      </w:r>
      <w:r w:rsidR="008B309A" w:rsidRPr="00115834">
        <w:rPr>
          <w:sz w:val="20"/>
          <w:szCs w:val="20"/>
        </w:rPr>
        <w:t xml:space="preserve">, </w:t>
      </w:r>
      <w:r w:rsidR="00C33FB3" w:rsidRPr="00115834">
        <w:rPr>
          <w:sz w:val="20"/>
          <w:szCs w:val="20"/>
        </w:rPr>
        <w:t>Вестник Академии наук Чеченской Республики. 2006. № 1. С. 43-49.</w:t>
      </w:r>
    </w:p>
    <w:p w14:paraId="1102A1DD" w14:textId="6683DBC1" w:rsidR="008B309A" w:rsidRPr="00115834" w:rsidRDefault="00115834" w:rsidP="00C33FB3">
      <w:pPr>
        <w:pStyle w:val="a3"/>
        <w:numPr>
          <w:ilvl w:val="0"/>
          <w:numId w:val="2"/>
        </w:numPr>
        <w:ind w:left="284"/>
        <w:rPr>
          <w:sz w:val="20"/>
          <w:szCs w:val="20"/>
        </w:rPr>
      </w:pPr>
      <w:r w:rsidRPr="00115834">
        <w:rPr>
          <w:sz w:val="20"/>
          <w:szCs w:val="20"/>
        </w:rPr>
        <w:t>Сведение задачи Николетти для системы ОДУ к задаче Коши</w:t>
      </w:r>
      <w:r w:rsidR="008B309A" w:rsidRPr="00115834">
        <w:rPr>
          <w:sz w:val="20"/>
          <w:szCs w:val="20"/>
        </w:rPr>
        <w:t xml:space="preserve">, </w:t>
      </w:r>
      <w:r w:rsidR="00C33FB3" w:rsidRPr="00115834">
        <w:rPr>
          <w:sz w:val="20"/>
          <w:szCs w:val="20"/>
        </w:rPr>
        <w:t>Джабраилов А.Л.</w:t>
      </w:r>
      <w:r w:rsidR="008B309A" w:rsidRPr="00115834">
        <w:rPr>
          <w:sz w:val="20"/>
          <w:szCs w:val="20"/>
        </w:rPr>
        <w:t xml:space="preserve">, </w:t>
      </w:r>
      <w:r w:rsidR="00C33FB3" w:rsidRPr="00115834">
        <w:rPr>
          <w:sz w:val="20"/>
          <w:szCs w:val="20"/>
        </w:rPr>
        <w:t>Вестник Академии наук Чеченской Республики. 2006. № 1. С. 50-53.</w:t>
      </w:r>
    </w:p>
    <w:p w14:paraId="1DA46A47" w14:textId="77777777" w:rsidR="00746EE6" w:rsidRDefault="00115834" w:rsidP="00C33FB3">
      <w:pPr>
        <w:pStyle w:val="a3"/>
        <w:numPr>
          <w:ilvl w:val="0"/>
          <w:numId w:val="2"/>
        </w:numPr>
        <w:ind w:left="284"/>
        <w:rPr>
          <w:sz w:val="20"/>
          <w:szCs w:val="20"/>
        </w:rPr>
      </w:pPr>
      <w:r w:rsidRPr="00115834">
        <w:rPr>
          <w:sz w:val="20"/>
          <w:szCs w:val="20"/>
        </w:rPr>
        <w:t>Высшая математика в формулах и геометрических иллюстрациях</w:t>
      </w:r>
      <w:r w:rsidR="008B309A" w:rsidRPr="00115834">
        <w:rPr>
          <w:sz w:val="20"/>
          <w:szCs w:val="20"/>
        </w:rPr>
        <w:t xml:space="preserve">, </w:t>
      </w:r>
      <w:r w:rsidR="00C33FB3" w:rsidRPr="00115834">
        <w:rPr>
          <w:sz w:val="20"/>
          <w:szCs w:val="20"/>
        </w:rPr>
        <w:t>Джабраилов А.Л.</w:t>
      </w:r>
      <w:r w:rsidR="008B309A" w:rsidRPr="00115834">
        <w:rPr>
          <w:sz w:val="20"/>
          <w:szCs w:val="20"/>
        </w:rPr>
        <w:t xml:space="preserve">, </w:t>
      </w:r>
      <w:r w:rsidR="00C33FB3" w:rsidRPr="00115834">
        <w:rPr>
          <w:sz w:val="20"/>
          <w:szCs w:val="20"/>
        </w:rPr>
        <w:t>Грозный, 2004.</w:t>
      </w:r>
    </w:p>
    <w:p w14:paraId="10431364" w14:textId="7BDE63B7" w:rsidR="00094036" w:rsidRPr="00115834" w:rsidRDefault="00C33FB3" w:rsidP="00746EE6">
      <w:pPr>
        <w:pStyle w:val="a3"/>
        <w:ind w:left="284"/>
        <w:rPr>
          <w:sz w:val="20"/>
          <w:szCs w:val="20"/>
        </w:rPr>
      </w:pPr>
      <w:r w:rsidRPr="00115834">
        <w:rPr>
          <w:sz w:val="20"/>
          <w:szCs w:val="20"/>
        </w:rPr>
        <w:tab/>
      </w:r>
    </w:p>
    <w:p w14:paraId="0861EBD6" w14:textId="75156FE2" w:rsidR="00C33FB3" w:rsidRPr="00115834" w:rsidRDefault="00115834" w:rsidP="00C33FB3">
      <w:pPr>
        <w:pStyle w:val="a3"/>
        <w:numPr>
          <w:ilvl w:val="0"/>
          <w:numId w:val="5"/>
        </w:numPr>
        <w:ind w:left="284"/>
        <w:rPr>
          <w:sz w:val="20"/>
          <w:szCs w:val="20"/>
          <w:lang w:val="en-US"/>
        </w:rPr>
      </w:pPr>
      <w:r w:rsidRPr="00115834">
        <w:rPr>
          <w:sz w:val="20"/>
          <w:szCs w:val="20"/>
          <w:lang w:val="en-US"/>
        </w:rPr>
        <w:t>Two forms of an inverse operator to the generalized Bessel potential</w:t>
      </w:r>
      <w:r w:rsidR="00C33FB3" w:rsidRPr="00115834">
        <w:rPr>
          <w:sz w:val="20"/>
          <w:szCs w:val="20"/>
          <w:lang w:val="en-US"/>
        </w:rPr>
        <w:t xml:space="preserve">, Dzhabrailov A., Luchko Y., Shishkina E., Axioms. 2021. </w:t>
      </w:r>
      <w:r w:rsidR="00C33FB3" w:rsidRPr="00115834">
        <w:rPr>
          <w:sz w:val="20"/>
          <w:szCs w:val="20"/>
        </w:rPr>
        <w:t>Т</w:t>
      </w:r>
      <w:r w:rsidR="00C33FB3" w:rsidRPr="00115834">
        <w:rPr>
          <w:sz w:val="20"/>
          <w:szCs w:val="20"/>
          <w:lang w:val="en-US"/>
        </w:rPr>
        <w:t>. 10. № 3.</w:t>
      </w:r>
    </w:p>
    <w:p w14:paraId="0B9F1633" w14:textId="0047E131" w:rsidR="00C33FB3" w:rsidRPr="00115834" w:rsidRDefault="00115834" w:rsidP="00C33FB3">
      <w:pPr>
        <w:pStyle w:val="a3"/>
        <w:numPr>
          <w:ilvl w:val="0"/>
          <w:numId w:val="5"/>
        </w:numPr>
        <w:ind w:left="284"/>
        <w:rPr>
          <w:sz w:val="20"/>
          <w:szCs w:val="20"/>
          <w:lang w:val="en-US"/>
        </w:rPr>
      </w:pPr>
      <w:r w:rsidRPr="00115834">
        <w:rPr>
          <w:sz w:val="20"/>
          <w:szCs w:val="20"/>
          <w:lang w:val="en-US"/>
        </w:rPr>
        <w:t>On the oscillation of solutions of ordinary differential equations of the 2nd order, with points of singularities generating redefinition of boundary conditions</w:t>
      </w:r>
      <w:r w:rsidR="00C33FB3" w:rsidRPr="00115834">
        <w:rPr>
          <w:sz w:val="20"/>
          <w:szCs w:val="20"/>
          <w:lang w:val="en-US"/>
        </w:rPr>
        <w:t xml:space="preserve">, Israilov S.V., Dzhabrailov A.L., Gagaeva H.L., AIP Conference </w:t>
      </w:r>
      <w:r w:rsidR="00C33FB3" w:rsidRPr="00115834">
        <w:rPr>
          <w:sz w:val="20"/>
          <w:szCs w:val="20"/>
          <w:lang w:val="en-US"/>
        </w:rPr>
        <w:lastRenderedPageBreak/>
        <w:t xml:space="preserve">Proceedings. 1. </w:t>
      </w:r>
      <w:r w:rsidR="00C33FB3" w:rsidRPr="00115834">
        <w:rPr>
          <w:sz w:val="20"/>
          <w:szCs w:val="20"/>
        </w:rPr>
        <w:t>Сер</w:t>
      </w:r>
      <w:r w:rsidR="00C33FB3" w:rsidRPr="00115834">
        <w:rPr>
          <w:sz w:val="20"/>
          <w:szCs w:val="20"/>
          <w:lang w:val="en-US"/>
        </w:rPr>
        <w:t xml:space="preserve">. "I International Conference ASE-I - 2021: Applied Science and Engineering, ASE-I 2021" 2021. </w:t>
      </w:r>
      <w:r w:rsidR="00C33FB3" w:rsidRPr="00115834">
        <w:rPr>
          <w:sz w:val="20"/>
          <w:szCs w:val="20"/>
        </w:rPr>
        <w:t>С</w:t>
      </w:r>
      <w:r w:rsidR="00C33FB3" w:rsidRPr="00115834">
        <w:rPr>
          <w:sz w:val="20"/>
          <w:szCs w:val="20"/>
          <w:lang w:val="en-US"/>
        </w:rPr>
        <w:t>. 050011.</w:t>
      </w:r>
    </w:p>
    <w:p w14:paraId="50006EE8" w14:textId="6743A0A7" w:rsidR="008B309A" w:rsidRPr="00115834" w:rsidRDefault="00115834" w:rsidP="008B309A">
      <w:pPr>
        <w:pStyle w:val="a3"/>
        <w:numPr>
          <w:ilvl w:val="0"/>
          <w:numId w:val="5"/>
        </w:numPr>
        <w:ind w:left="284"/>
        <w:rPr>
          <w:sz w:val="20"/>
          <w:szCs w:val="20"/>
          <w:lang w:val="en-US"/>
        </w:rPr>
      </w:pPr>
      <w:r w:rsidRPr="00115834">
        <w:rPr>
          <w:sz w:val="20"/>
          <w:szCs w:val="20"/>
          <w:lang w:val="en-US"/>
        </w:rPr>
        <w:t>Problems with boundary conditions for one component solution in the ODE system</w:t>
      </w:r>
      <w:r w:rsidR="00C33FB3" w:rsidRPr="00115834">
        <w:rPr>
          <w:sz w:val="20"/>
          <w:szCs w:val="20"/>
          <w:lang w:val="en-US"/>
        </w:rPr>
        <w:t>, Dzhabrailov A.L., Israilov S.V., Journal of Physics: Conference Series. Krasnoyarsk, Russian Federation, 2020. С. 52087.</w:t>
      </w:r>
    </w:p>
    <w:p w14:paraId="35852D26" w14:textId="7CDED8E8" w:rsidR="00C33FB3" w:rsidRPr="00115834" w:rsidRDefault="00115834" w:rsidP="008B309A">
      <w:pPr>
        <w:pStyle w:val="a3"/>
        <w:numPr>
          <w:ilvl w:val="0"/>
          <w:numId w:val="5"/>
        </w:numPr>
        <w:ind w:left="284"/>
        <w:rPr>
          <w:sz w:val="20"/>
          <w:szCs w:val="20"/>
          <w:lang w:val="en-US"/>
        </w:rPr>
      </w:pPr>
      <w:r w:rsidRPr="00115834">
        <w:rPr>
          <w:sz w:val="20"/>
          <w:szCs w:val="20"/>
          <w:lang w:val="en-US"/>
        </w:rPr>
        <w:t>Approximate solutions of nonlinear convolution type equations on segment</w:t>
      </w:r>
      <w:r w:rsidR="008B309A" w:rsidRPr="00115834">
        <w:rPr>
          <w:sz w:val="20"/>
          <w:szCs w:val="20"/>
          <w:lang w:val="en-US"/>
        </w:rPr>
        <w:t>, Askhabov S.N., Dzhabrailov A.L., Ufa Mathematical Journal. 2018. Т. 10. № 2. С. 3-11.</w:t>
      </w:r>
      <w:r w:rsidR="00C33FB3" w:rsidRPr="00115834">
        <w:rPr>
          <w:sz w:val="20"/>
          <w:szCs w:val="20"/>
          <w:lang w:val="en-US"/>
        </w:rPr>
        <w:tab/>
      </w:r>
    </w:p>
    <w:sectPr w:rsidR="00C33FB3" w:rsidRPr="00115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F453A"/>
    <w:multiLevelType w:val="hybridMultilevel"/>
    <w:tmpl w:val="A0126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707EA"/>
    <w:multiLevelType w:val="hybridMultilevel"/>
    <w:tmpl w:val="F43E6DD6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616D9"/>
    <w:multiLevelType w:val="hybridMultilevel"/>
    <w:tmpl w:val="AF8AD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F51E1"/>
    <w:multiLevelType w:val="hybridMultilevel"/>
    <w:tmpl w:val="749A9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94B92"/>
    <w:multiLevelType w:val="hybridMultilevel"/>
    <w:tmpl w:val="24986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D0"/>
    <w:rsid w:val="00094036"/>
    <w:rsid w:val="00115834"/>
    <w:rsid w:val="004A07D0"/>
    <w:rsid w:val="00746EE6"/>
    <w:rsid w:val="008B309A"/>
    <w:rsid w:val="00B16E28"/>
    <w:rsid w:val="00B45509"/>
    <w:rsid w:val="00C3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FEC1"/>
  <w15:chartTrackingRefBased/>
  <w15:docId w15:val="{C5EA2E70-F6F9-4CA1-8832-3FD28075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</dc:creator>
  <cp:keywords/>
  <dc:description/>
  <cp:lastModifiedBy>user</cp:lastModifiedBy>
  <cp:revision>7</cp:revision>
  <dcterms:created xsi:type="dcterms:W3CDTF">2023-04-03T11:07:00Z</dcterms:created>
  <dcterms:modified xsi:type="dcterms:W3CDTF">2023-04-03T12:46:00Z</dcterms:modified>
</cp:coreProperties>
</file>